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8"/>
        </w:rPr>
        <w:t>PLAN REALIZACJI DORADZTWA ZAWODOWEGO</w:t>
      </w:r>
    </w:p>
    <w:p>
      <w:pPr>
        <w:jc w:val="center"/>
      </w:pPr>
      <w:r>
        <w:rPr>
          <w:b/>
          <w:sz w:val="30"/>
        </w:rPr>
        <w:t>KLASA VIII</w:t>
        <w:br/>
        <w:t>Szkoła Podstawowa nr 1 w Świeciu</w:t>
        <w:br/>
        <w:t>Rok szkolny 2026/2027</w:t>
      </w:r>
    </w:p>
    <w:p/>
    <w:p/>
    <w:p/>
    <w:p>
      <w:pPr>
        <w:jc w:val="center"/>
      </w:pPr>
      <w:r>
        <w:rPr>
          <w:b/>
        </w:rPr>
        <w:t>Prowadząca: Anna Sterling-Mróz</w:t>
        <w:br/>
        <w:t>Liczba godzin: 10</w:t>
      </w:r>
    </w:p>
    <w:p>
      <w:r>
        <w:br w:type="page"/>
      </w:r>
    </w:p>
    <w:p>
      <w:pPr>
        <w:pStyle w:val="Heading1"/>
      </w:pPr>
      <w:r>
        <w:t>I. CEL GŁÓWNY</w:t>
      </w:r>
    </w:p>
    <w:p>
      <w:pPr>
        <w:spacing w:after="120" w:line="259" w:lineRule="auto"/>
      </w:pPr>
      <w:r>
        <w:t>Przygotowanie uczniów klasy VIII do świadomego i odpowiedzialnego wyboru dalszej ścieżki edukacyjno-zawodowej, z uwzględnieniem własnych zainteresowań, zdolności, predyspozycji, wartości i możliwości, a także aktualnych i prognozowanych potrzeb rynku pracy.</w:t>
      </w:r>
    </w:p>
    <w:p>
      <w:pPr>
        <w:pStyle w:val="Heading1"/>
      </w:pPr>
      <w:r>
        <w:t>II. CELE SZCZEGÓŁOWE</w:t>
      </w:r>
    </w:p>
    <w:p>
      <w:pPr>
        <w:spacing w:after="120" w:line="259" w:lineRule="auto"/>
      </w:pPr>
      <w:r>
        <w:t>Uczeń:</w:t>
      </w:r>
    </w:p>
    <w:p>
      <w:pPr>
        <w:pStyle w:val="ListBullet"/>
        <w:spacing w:after="40"/>
      </w:pPr>
      <w:r>
        <w:t>rozpoznaje swoje zainteresowania, zdolności, uzdolnienia i predyspozycje;</w:t>
      </w:r>
    </w:p>
    <w:p>
      <w:pPr>
        <w:pStyle w:val="ListBullet"/>
        <w:spacing w:after="40"/>
      </w:pPr>
      <w:r>
        <w:t>określa swoje mocne strony, wartości, potrzeby i aspiracje;</w:t>
      </w:r>
    </w:p>
    <w:p>
      <w:pPr>
        <w:pStyle w:val="ListBullet"/>
        <w:spacing w:after="40"/>
      </w:pPr>
      <w:r>
        <w:t>analizuje własne możliwości i ograniczenia;</w:t>
      </w:r>
    </w:p>
    <w:p>
      <w:pPr>
        <w:pStyle w:val="ListBullet"/>
        <w:spacing w:after="40"/>
      </w:pPr>
      <w:r>
        <w:t>poznaje ofertę szkół ponadpodstawowych;</w:t>
      </w:r>
    </w:p>
    <w:p>
      <w:pPr>
        <w:pStyle w:val="ListBullet"/>
        <w:spacing w:after="40"/>
      </w:pPr>
      <w:r>
        <w:t>rozróżnia liceum ogólnokształcące, technikum i branżową szkołę I stopnia;</w:t>
      </w:r>
    </w:p>
    <w:p>
      <w:pPr>
        <w:pStyle w:val="ListBullet"/>
        <w:spacing w:after="40"/>
      </w:pPr>
      <w:r>
        <w:t>poznaje zawody i kwalifikacje niezbędne do ich wykonywania;</w:t>
      </w:r>
    </w:p>
    <w:p>
      <w:pPr>
        <w:pStyle w:val="ListBullet"/>
        <w:spacing w:after="40"/>
      </w:pPr>
      <w:r>
        <w:t>porównuje własne zasoby z wymaganiami rynku pracy;</w:t>
      </w:r>
    </w:p>
    <w:p>
      <w:pPr>
        <w:pStyle w:val="ListBullet"/>
        <w:spacing w:after="40"/>
      </w:pPr>
      <w:r>
        <w:t>poznaje oczekiwania współczesnych pracodawców;</w:t>
      </w:r>
    </w:p>
    <w:p>
      <w:pPr>
        <w:pStyle w:val="ListBullet"/>
        <w:spacing w:after="40"/>
      </w:pPr>
      <w:r>
        <w:t>analizuje aktualne i prognozowane zapotrzebowanie na pracowników;</w:t>
      </w:r>
    </w:p>
    <w:p>
      <w:pPr>
        <w:pStyle w:val="ListBullet"/>
        <w:spacing w:after="40"/>
      </w:pPr>
      <w:r>
        <w:t>rozumie znaczenie kompetencji przyszłości;</w:t>
      </w:r>
    </w:p>
    <w:p>
      <w:pPr>
        <w:pStyle w:val="ListBullet"/>
        <w:spacing w:after="40"/>
      </w:pPr>
      <w:r>
        <w:t>rozpoznaje wpływ nowych technologii, w tym sztucznej inteligencji, na zawody i formy zatrudnienia;</w:t>
      </w:r>
    </w:p>
    <w:p>
      <w:pPr>
        <w:pStyle w:val="ListBullet"/>
        <w:spacing w:after="40"/>
      </w:pPr>
      <w:r>
        <w:t>poznaje możliwości pracy zdalnej, elastycznych form zatrudnienia oraz przedsiębiorczości;</w:t>
      </w:r>
    </w:p>
    <w:p>
      <w:pPr>
        <w:pStyle w:val="ListBullet"/>
        <w:spacing w:after="40"/>
      </w:pPr>
      <w:r>
        <w:t>rozumie znaczenie zdobywania doświadczenia poprzez wolontariat i udział w projektach społecznych;</w:t>
      </w:r>
    </w:p>
    <w:p>
      <w:pPr>
        <w:pStyle w:val="ListBullet"/>
        <w:spacing w:after="40"/>
      </w:pPr>
      <w:r>
        <w:t>rozwija umiejętność podejmowania decyzji;</w:t>
      </w:r>
    </w:p>
    <w:p>
      <w:pPr>
        <w:pStyle w:val="ListBullet"/>
        <w:spacing w:after="40"/>
      </w:pPr>
      <w:r>
        <w:t>tworzy własny plan edukacyjno-zawodowy.</w:t>
      </w:r>
    </w:p>
    <w:p>
      <w:pPr>
        <w:pStyle w:val="Heading1"/>
      </w:pPr>
      <w:r>
        <w:t>III. PLAN ZAJĘĆ – 10 GODZIN</w:t>
      </w:r>
    </w:p>
    <w:p>
      <w:pPr>
        <w:pStyle w:val="Heading2"/>
      </w:pPr>
      <w:r>
        <w:t>1. Kim jestem i czego chcę? – moje zasoby i plany na przyszłość</w:t>
      </w:r>
    </w:p>
    <w:p>
      <w:pPr>
        <w:spacing w:after="120" w:line="259" w:lineRule="auto"/>
      </w:pPr>
      <w:r>
        <w:t>Zakres:</w:t>
      </w:r>
    </w:p>
    <w:p>
      <w:pPr>
        <w:pStyle w:val="ListBullet"/>
        <w:spacing w:after="40"/>
      </w:pPr>
      <w:r>
        <w:t>zainteresowania;</w:t>
      </w:r>
    </w:p>
    <w:p>
      <w:pPr>
        <w:pStyle w:val="ListBullet"/>
        <w:spacing w:after="40"/>
      </w:pPr>
      <w:r>
        <w:t>zdolności i uzdolnienia;</w:t>
      </w:r>
    </w:p>
    <w:p>
      <w:pPr>
        <w:pStyle w:val="ListBullet"/>
        <w:spacing w:after="40"/>
      </w:pPr>
      <w:r>
        <w:t>mocne strony;</w:t>
      </w:r>
    </w:p>
    <w:p>
      <w:pPr>
        <w:pStyle w:val="ListBullet"/>
        <w:spacing w:after="40"/>
      </w:pPr>
      <w:r>
        <w:t>kompetencje;</w:t>
      </w:r>
    </w:p>
    <w:p>
      <w:pPr>
        <w:pStyle w:val="ListBullet"/>
        <w:spacing w:after="40"/>
      </w:pPr>
      <w:r>
        <w:t>predyspozycje zawodowe;</w:t>
      </w:r>
    </w:p>
    <w:p>
      <w:pPr>
        <w:pStyle w:val="ListBullet"/>
        <w:spacing w:after="40"/>
      </w:pPr>
      <w:r>
        <w:t>wartości i potrzeby;</w:t>
      </w:r>
    </w:p>
    <w:p>
      <w:pPr>
        <w:pStyle w:val="ListBullet"/>
        <w:spacing w:after="40"/>
      </w:pPr>
      <w:r>
        <w:t>aspiracje edukacyjne i zawodowe.</w:t>
      </w:r>
    </w:p>
    <w:p>
      <w:pPr>
        <w:spacing w:after="120" w:line="259" w:lineRule="auto"/>
      </w:pPr>
      <w:r>
        <w:t>Cel: Uczeń dokonuje samooceny oraz porządkuje informacje o sobie istotne przy wyborze dalszej drogi kształcenia.</w:t>
      </w:r>
    </w:p>
    <w:p>
      <w:pPr>
        <w:pStyle w:val="Heading2"/>
      </w:pPr>
      <w:r>
        <w:t>2. Moje zasoby a wymagania współczesnego rynku pracy</w:t>
      </w:r>
    </w:p>
    <w:p>
      <w:pPr>
        <w:spacing w:after="120" w:line="259" w:lineRule="auto"/>
      </w:pPr>
      <w:r>
        <w:t>Zakres:</w:t>
      </w:r>
    </w:p>
    <w:p>
      <w:pPr>
        <w:pStyle w:val="ListBullet"/>
        <w:spacing w:after="40"/>
      </w:pPr>
      <w:r>
        <w:t>czego oczekują pracodawcy;</w:t>
      </w:r>
    </w:p>
    <w:p>
      <w:pPr>
        <w:pStyle w:val="ListBullet"/>
        <w:spacing w:after="40"/>
      </w:pPr>
      <w:r>
        <w:t>kompetencje miękkie i zawodowe;</w:t>
      </w:r>
    </w:p>
    <w:p>
      <w:pPr>
        <w:pStyle w:val="ListBullet"/>
        <w:spacing w:after="40"/>
      </w:pPr>
      <w:r>
        <w:t>samodzielność, odpowiedzialność i współpraca;</w:t>
      </w:r>
    </w:p>
    <w:p>
      <w:pPr>
        <w:pStyle w:val="ListBullet"/>
        <w:spacing w:after="40"/>
      </w:pPr>
      <w:r>
        <w:t>porównanie własnych zasobów z wymaganiami rynku pracy;</w:t>
      </w:r>
    </w:p>
    <w:p>
      <w:pPr>
        <w:pStyle w:val="ListBullet"/>
        <w:spacing w:after="40"/>
      </w:pPr>
      <w:r>
        <w:t>obszary wymagające dalszego rozwoju.</w:t>
      </w:r>
    </w:p>
    <w:p>
      <w:pPr>
        <w:spacing w:after="120" w:line="259" w:lineRule="auto"/>
      </w:pPr>
      <w:r>
        <w:t>Cel: Uczeń potrafi odnieść własne możliwości i preferencje do oczekiwań współczesnego rynku pracy.</w:t>
      </w:r>
    </w:p>
    <w:p>
      <w:pPr>
        <w:pStyle w:val="Heading2"/>
      </w:pPr>
      <w:r>
        <w:t>3. Liceum, technikum czy branżowa szkoła I stopnia?</w:t>
      </w:r>
    </w:p>
    <w:p>
      <w:pPr>
        <w:spacing w:after="120" w:line="259" w:lineRule="auto"/>
      </w:pPr>
      <w:r>
        <w:t>Zakres:</w:t>
      </w:r>
    </w:p>
    <w:p>
      <w:pPr>
        <w:pStyle w:val="ListBullet"/>
        <w:spacing w:after="40"/>
      </w:pPr>
      <w:r>
        <w:t>charakterystyka typów szkół ponadpodstawowych;</w:t>
      </w:r>
    </w:p>
    <w:p>
      <w:pPr>
        <w:pStyle w:val="ListBullet"/>
        <w:spacing w:after="40"/>
      </w:pPr>
      <w:r>
        <w:t>długość kształcenia;</w:t>
      </w:r>
    </w:p>
    <w:p>
      <w:pPr>
        <w:pStyle w:val="ListBullet"/>
        <w:spacing w:after="40"/>
      </w:pPr>
      <w:r>
        <w:t>przedmioty rozszerzone;</w:t>
      </w:r>
    </w:p>
    <w:p>
      <w:pPr>
        <w:pStyle w:val="ListBullet"/>
        <w:spacing w:after="40"/>
      </w:pPr>
      <w:r>
        <w:t>zdobywanie kwalifikacji zawodowych;</w:t>
      </w:r>
    </w:p>
    <w:p>
      <w:pPr>
        <w:pStyle w:val="ListBullet"/>
        <w:spacing w:after="40"/>
      </w:pPr>
      <w:r>
        <w:t>matura i możliwości dalszego kształcenia;</w:t>
      </w:r>
    </w:p>
    <w:p>
      <w:pPr>
        <w:pStyle w:val="ListBullet"/>
        <w:spacing w:after="40"/>
      </w:pPr>
      <w:r>
        <w:t>korzyści i wyzwania związane z wyborem szkoły prowadzącej kształcenie zawodowe.</w:t>
      </w:r>
    </w:p>
    <w:p>
      <w:pPr>
        <w:spacing w:after="120" w:line="259" w:lineRule="auto"/>
      </w:pPr>
      <w:r>
        <w:t>Cel: Uczeń zna możliwości dalszego kształcenia i potrafi wskazać różnice pomiędzy poszczególnymi typami szkół.</w:t>
      </w:r>
    </w:p>
    <w:p>
      <w:pPr>
        <w:pStyle w:val="Heading2"/>
      </w:pPr>
      <w:r>
        <w:t>4. Wybieram szkołę dla siebie</w:t>
      </w:r>
    </w:p>
    <w:p>
      <w:pPr>
        <w:spacing w:after="120" w:line="259" w:lineRule="auto"/>
      </w:pPr>
      <w:r>
        <w:t>Zakres:</w:t>
      </w:r>
    </w:p>
    <w:p>
      <w:pPr>
        <w:pStyle w:val="ListBullet"/>
        <w:spacing w:after="40"/>
      </w:pPr>
      <w:r>
        <w:t>kryteria wyboru szkoły;</w:t>
      </w:r>
    </w:p>
    <w:p>
      <w:pPr>
        <w:pStyle w:val="ListBullet"/>
        <w:spacing w:after="40"/>
      </w:pPr>
      <w:r>
        <w:t>zainteresowania i predyspozycje;</w:t>
      </w:r>
    </w:p>
    <w:p>
      <w:pPr>
        <w:pStyle w:val="ListBullet"/>
        <w:spacing w:after="40"/>
      </w:pPr>
      <w:r>
        <w:t>wyniki w nauce;</w:t>
      </w:r>
    </w:p>
    <w:p>
      <w:pPr>
        <w:pStyle w:val="ListBullet"/>
        <w:spacing w:after="40"/>
      </w:pPr>
      <w:r>
        <w:t>przedmioty rozszerzone;</w:t>
      </w:r>
    </w:p>
    <w:p>
      <w:pPr>
        <w:pStyle w:val="ListBullet"/>
        <w:spacing w:after="40"/>
      </w:pPr>
      <w:r>
        <w:t>kierunki i zawody;</w:t>
      </w:r>
    </w:p>
    <w:p>
      <w:pPr>
        <w:pStyle w:val="ListBullet"/>
        <w:spacing w:after="40"/>
      </w:pPr>
      <w:r>
        <w:t>lokalizacja i możliwości dojazdu;</w:t>
      </w:r>
    </w:p>
    <w:p>
      <w:pPr>
        <w:pStyle w:val="ListBullet"/>
        <w:spacing w:after="40"/>
      </w:pPr>
      <w:r>
        <w:t>analiza oferty szkół ponadpodstawowych;</w:t>
      </w:r>
    </w:p>
    <w:p>
      <w:pPr>
        <w:pStyle w:val="ListBullet"/>
        <w:spacing w:after="40"/>
      </w:pPr>
      <w:r>
        <w:t>wiarygodne źródła informacji.</w:t>
      </w:r>
    </w:p>
    <w:p>
      <w:pPr>
        <w:spacing w:after="120" w:line="259" w:lineRule="auto"/>
      </w:pPr>
      <w:r>
        <w:t>Cel: Uczeń potrafi samodzielnie porównywać oferty szkół i oceniać je w odniesieniu do swoich potrzeb.</w:t>
      </w:r>
    </w:p>
    <w:p>
      <w:pPr>
        <w:pStyle w:val="Heading2"/>
      </w:pPr>
      <w:r>
        <w:t>5. Świat zawodów – zawód to więcej niż nazwa</w:t>
      </w:r>
    </w:p>
    <w:p>
      <w:pPr>
        <w:spacing w:after="120" w:line="259" w:lineRule="auto"/>
      </w:pPr>
      <w:r>
        <w:t>Zakres:</w:t>
      </w:r>
    </w:p>
    <w:p>
      <w:pPr>
        <w:pStyle w:val="ListBullet"/>
        <w:spacing w:after="40"/>
      </w:pPr>
      <w:r>
        <w:t>zadania zawodowe;</w:t>
      </w:r>
    </w:p>
    <w:p>
      <w:pPr>
        <w:pStyle w:val="ListBullet"/>
        <w:spacing w:after="40"/>
      </w:pPr>
      <w:r>
        <w:t>środowisko i warunki pracy;</w:t>
      </w:r>
    </w:p>
    <w:p>
      <w:pPr>
        <w:pStyle w:val="ListBullet"/>
        <w:spacing w:after="40"/>
      </w:pPr>
      <w:r>
        <w:t>wymagane kompetencje;</w:t>
      </w:r>
    </w:p>
    <w:p>
      <w:pPr>
        <w:pStyle w:val="ListBullet"/>
        <w:spacing w:after="40"/>
      </w:pPr>
      <w:r>
        <w:t>kwalifikacje wyodrębnione w zawodach;</w:t>
      </w:r>
    </w:p>
    <w:p>
      <w:pPr>
        <w:pStyle w:val="ListBullet"/>
        <w:spacing w:after="40"/>
      </w:pPr>
      <w:r>
        <w:t>możliwości zdobywania kwalifikacji;</w:t>
      </w:r>
    </w:p>
    <w:p>
      <w:pPr>
        <w:pStyle w:val="ListBullet"/>
        <w:spacing w:after="40"/>
      </w:pPr>
      <w:r>
        <w:t>możliwości dalszego rozwoju zawodowego.</w:t>
      </w:r>
    </w:p>
    <w:p>
      <w:pPr>
        <w:spacing w:after="120" w:line="259" w:lineRule="auto"/>
      </w:pPr>
      <w:r>
        <w:t>Cel: Uczeń potrafi wyszukiwać i analizować informacje dotyczące interesujących go zawodów.</w:t>
      </w:r>
    </w:p>
    <w:p>
      <w:pPr>
        <w:pStyle w:val="Heading2"/>
      </w:pPr>
      <w:r>
        <w:t>6. Rynek pracy – kogo będą potrzebować pracodawcy?</w:t>
      </w:r>
    </w:p>
    <w:p>
      <w:pPr>
        <w:spacing w:after="120" w:line="259" w:lineRule="auto"/>
      </w:pPr>
      <w:r>
        <w:t>Zakres:</w:t>
      </w:r>
    </w:p>
    <w:p>
      <w:pPr>
        <w:pStyle w:val="ListBullet"/>
        <w:spacing w:after="40"/>
      </w:pPr>
      <w:r>
        <w:t>lokalny, regionalny i krajowy rynek pracy;</w:t>
      </w:r>
    </w:p>
    <w:p>
      <w:pPr>
        <w:pStyle w:val="ListBullet"/>
        <w:spacing w:after="40"/>
      </w:pPr>
      <w:r>
        <w:t>zawody deficytowe;</w:t>
      </w:r>
    </w:p>
    <w:p>
      <w:pPr>
        <w:pStyle w:val="ListBullet"/>
        <w:spacing w:after="40"/>
      </w:pPr>
      <w:r>
        <w:t>prognozy zapotrzebowania na pracowników;</w:t>
      </w:r>
    </w:p>
    <w:p>
      <w:pPr>
        <w:pStyle w:val="ListBullet"/>
        <w:spacing w:after="40"/>
      </w:pPr>
      <w:r>
        <w:t>zmiany zachodzące na rynku pracy;</w:t>
      </w:r>
    </w:p>
    <w:p>
      <w:pPr>
        <w:pStyle w:val="ListBullet"/>
        <w:spacing w:after="40"/>
      </w:pPr>
      <w:r>
        <w:t>zawody rozwijające się;</w:t>
      </w:r>
    </w:p>
    <w:p>
      <w:pPr>
        <w:pStyle w:val="ListBullet"/>
        <w:spacing w:after="40"/>
      </w:pPr>
      <w:r>
        <w:t>znaczenie świadomego wyboru kwalifikacji.</w:t>
      </w:r>
    </w:p>
    <w:p>
      <w:pPr>
        <w:spacing w:after="120" w:line="259" w:lineRule="auto"/>
      </w:pPr>
      <w:r>
        <w:t>Cel: Uczeń rozumie, że przy planowaniu przyszłości warto korzystać z aktualnych danych i prognoz dotyczących rynku pracy.</w:t>
      </w:r>
    </w:p>
    <w:p>
      <w:pPr>
        <w:pStyle w:val="Heading2"/>
      </w:pPr>
      <w:r>
        <w:t>7. Kompetencje przyszłości – czego będę potrzebować niezależnie od zawodu?</w:t>
      </w:r>
    </w:p>
    <w:p>
      <w:pPr>
        <w:spacing w:after="120" w:line="259" w:lineRule="auto"/>
      </w:pPr>
      <w:r>
        <w:t>Zakres:</w:t>
      </w:r>
    </w:p>
    <w:p>
      <w:pPr>
        <w:pStyle w:val="ListBullet"/>
        <w:spacing w:after="40"/>
      </w:pPr>
      <w:r>
        <w:t>komunikacja;</w:t>
      </w:r>
    </w:p>
    <w:p>
      <w:pPr>
        <w:pStyle w:val="ListBullet"/>
        <w:spacing w:after="40"/>
      </w:pPr>
      <w:r>
        <w:t>współpraca;</w:t>
      </w:r>
    </w:p>
    <w:p>
      <w:pPr>
        <w:pStyle w:val="ListBullet"/>
        <w:spacing w:after="40"/>
      </w:pPr>
      <w:r>
        <w:t>kreatywność;</w:t>
      </w:r>
    </w:p>
    <w:p>
      <w:pPr>
        <w:pStyle w:val="ListBullet"/>
        <w:spacing w:after="40"/>
      </w:pPr>
      <w:r>
        <w:t>krytyczne myślenie;</w:t>
      </w:r>
    </w:p>
    <w:p>
      <w:pPr>
        <w:pStyle w:val="ListBullet"/>
        <w:spacing w:after="40"/>
      </w:pPr>
      <w:r>
        <w:t>rozwiązywanie problemów;</w:t>
      </w:r>
    </w:p>
    <w:p>
      <w:pPr>
        <w:pStyle w:val="ListBullet"/>
        <w:spacing w:after="40"/>
      </w:pPr>
      <w:r>
        <w:t>elastyczność;</w:t>
      </w:r>
    </w:p>
    <w:p>
      <w:pPr>
        <w:pStyle w:val="ListBullet"/>
        <w:spacing w:after="40"/>
      </w:pPr>
      <w:r>
        <w:t>samodzielność;</w:t>
      </w:r>
    </w:p>
    <w:p>
      <w:pPr>
        <w:pStyle w:val="ListBullet"/>
        <w:spacing w:after="40"/>
      </w:pPr>
      <w:r>
        <w:t>uczenie się przez całe życie;</w:t>
      </w:r>
    </w:p>
    <w:p>
      <w:pPr>
        <w:pStyle w:val="ListBullet"/>
        <w:spacing w:after="40"/>
      </w:pPr>
      <w:r>
        <w:t>kompetencje cyfrowe.</w:t>
      </w:r>
    </w:p>
    <w:p>
      <w:pPr>
        <w:spacing w:after="120" w:line="259" w:lineRule="auto"/>
      </w:pPr>
      <w:r>
        <w:t>Cel: Uczeń rozpoznaje kompetencje przydatne w różnych zawodach i planuje sposoby ich rozwijania.</w:t>
      </w:r>
    </w:p>
    <w:p>
      <w:pPr>
        <w:pStyle w:val="Heading2"/>
      </w:pPr>
      <w:r>
        <w:t>8. AI, nowe technologie i moja przyszła praca</w:t>
      </w:r>
    </w:p>
    <w:p>
      <w:pPr>
        <w:spacing w:after="120" w:line="259" w:lineRule="auto"/>
      </w:pPr>
      <w:r>
        <w:t>Zakres:</w:t>
      </w:r>
    </w:p>
    <w:p>
      <w:pPr>
        <w:pStyle w:val="ListBullet"/>
        <w:spacing w:after="40"/>
      </w:pPr>
      <w:r>
        <w:t>sztuczna inteligencja;</w:t>
      </w:r>
    </w:p>
    <w:p>
      <w:pPr>
        <w:pStyle w:val="ListBullet"/>
        <w:spacing w:after="40"/>
      </w:pPr>
      <w:r>
        <w:t>automatyzacja;</w:t>
      </w:r>
    </w:p>
    <w:p>
      <w:pPr>
        <w:pStyle w:val="ListBullet"/>
        <w:spacing w:after="40"/>
      </w:pPr>
      <w:r>
        <w:t>cyfryzacja;</w:t>
      </w:r>
    </w:p>
    <w:p>
      <w:pPr>
        <w:pStyle w:val="ListBullet"/>
        <w:spacing w:after="40"/>
      </w:pPr>
      <w:r>
        <w:t>zmiany w istniejących zawodach;</w:t>
      </w:r>
    </w:p>
    <w:p>
      <w:pPr>
        <w:pStyle w:val="ListBullet"/>
        <w:spacing w:after="40"/>
      </w:pPr>
      <w:r>
        <w:t>powstawanie nowych zawodów;</w:t>
      </w:r>
    </w:p>
    <w:p>
      <w:pPr>
        <w:pStyle w:val="ListBullet"/>
        <w:spacing w:after="40"/>
      </w:pPr>
      <w:r>
        <w:t>praca zdalna;</w:t>
      </w:r>
    </w:p>
    <w:p>
      <w:pPr>
        <w:pStyle w:val="ListBullet"/>
        <w:spacing w:after="40"/>
      </w:pPr>
      <w:r>
        <w:t>elastyczne formy zatrudnienia;</w:t>
      </w:r>
    </w:p>
    <w:p>
      <w:pPr>
        <w:pStyle w:val="ListBullet"/>
        <w:spacing w:after="40"/>
      </w:pPr>
      <w:r>
        <w:t>przedsiębiorczość;</w:t>
      </w:r>
    </w:p>
    <w:p>
      <w:pPr>
        <w:pStyle w:val="ListBullet"/>
        <w:spacing w:after="40"/>
      </w:pPr>
      <w:r>
        <w:t>odpowiedzialne wykorzystywanie technologii.</w:t>
      </w:r>
    </w:p>
    <w:p>
      <w:pPr>
        <w:spacing w:after="120" w:line="259" w:lineRule="auto"/>
      </w:pPr>
      <w:r>
        <w:t>Cel: Uczeń rozumie wpływ nowych technologii na świat pracy i dostrzega potrzebę ciągłego rozwijania kompetencji.</w:t>
      </w:r>
    </w:p>
    <w:p>
      <w:pPr>
        <w:pStyle w:val="Heading2"/>
      </w:pPr>
      <w:r>
        <w:t>9. Rekrutacja 2027 – przygotowuję swój plan A, B i C</w:t>
      </w:r>
    </w:p>
    <w:p>
      <w:pPr>
        <w:spacing w:after="120" w:line="259" w:lineRule="auto"/>
      </w:pPr>
      <w:r>
        <w:t>Zakres:</w:t>
      </w:r>
    </w:p>
    <w:p>
      <w:pPr>
        <w:pStyle w:val="ListBullet"/>
        <w:spacing w:after="40"/>
      </w:pPr>
      <w:r>
        <w:t>zasady rekrutacji do szkół ponadpodstawowych;</w:t>
      </w:r>
    </w:p>
    <w:p>
      <w:pPr>
        <w:pStyle w:val="ListBullet"/>
        <w:spacing w:after="40"/>
      </w:pPr>
      <w:r>
        <w:t>punkty za egzamin ósmoklasisty;</w:t>
      </w:r>
    </w:p>
    <w:p>
      <w:pPr>
        <w:pStyle w:val="ListBullet"/>
        <w:spacing w:after="40"/>
      </w:pPr>
      <w:r>
        <w:t>oceny i osiągnięcia;</w:t>
      </w:r>
    </w:p>
    <w:p>
      <w:pPr>
        <w:pStyle w:val="ListBullet"/>
        <w:spacing w:after="40"/>
      </w:pPr>
      <w:r>
        <w:t>terminy postępowania rekrutacyjnego;</w:t>
      </w:r>
    </w:p>
    <w:p>
      <w:pPr>
        <w:pStyle w:val="ListBullet"/>
        <w:spacing w:after="40"/>
      </w:pPr>
      <w:r>
        <w:t>lista preferencji;</w:t>
      </w:r>
    </w:p>
    <w:p>
      <w:pPr>
        <w:pStyle w:val="ListBullet"/>
        <w:spacing w:after="40"/>
      </w:pPr>
      <w:r>
        <w:t>wybór kilku realnych możliwości;</w:t>
      </w:r>
    </w:p>
    <w:p>
      <w:pPr>
        <w:pStyle w:val="ListBullet"/>
        <w:spacing w:after="40"/>
      </w:pPr>
      <w:r>
        <w:t>plan A, B i C;</w:t>
      </w:r>
    </w:p>
    <w:p>
      <w:pPr>
        <w:pStyle w:val="ListBullet"/>
        <w:spacing w:after="40"/>
      </w:pPr>
      <w:r>
        <w:t>radzenie sobie ze zmianą planów.</w:t>
      </w:r>
    </w:p>
    <w:p>
      <w:pPr>
        <w:spacing w:after="120" w:line="259" w:lineRule="auto"/>
      </w:pPr>
      <w:r>
        <w:t>Cel: Uczeń przygotowuje się do procesu rekrutacyjnego i potrafi stworzyć alternatywne scenariusze dalszego kształcenia.</w:t>
      </w:r>
    </w:p>
    <w:p>
      <w:pPr>
        <w:pStyle w:val="Heading2"/>
      </w:pPr>
      <w:r>
        <w:t>10. Moja przyszłość zaczyna się dziś – indywidualny plan edukacyjno-zawodowy</w:t>
      </w:r>
    </w:p>
    <w:p>
      <w:pPr>
        <w:spacing w:after="120" w:line="259" w:lineRule="auto"/>
      </w:pPr>
      <w:r>
        <w:t>Zakres:</w:t>
      </w:r>
    </w:p>
    <w:p>
      <w:pPr>
        <w:pStyle w:val="ListBullet"/>
        <w:spacing w:after="40"/>
      </w:pPr>
      <w:r>
        <w:t>moje mocne strony;</w:t>
      </w:r>
    </w:p>
    <w:p>
      <w:pPr>
        <w:pStyle w:val="ListBullet"/>
        <w:spacing w:after="40"/>
      </w:pPr>
      <w:r>
        <w:t>moje zainteresowania;</w:t>
      </w:r>
    </w:p>
    <w:p>
      <w:pPr>
        <w:pStyle w:val="ListBullet"/>
        <w:spacing w:after="40"/>
      </w:pPr>
      <w:r>
        <w:t>moje wartości;</w:t>
      </w:r>
    </w:p>
    <w:p>
      <w:pPr>
        <w:pStyle w:val="ListBullet"/>
        <w:spacing w:after="40"/>
      </w:pPr>
      <w:r>
        <w:t>moje kompetencje;</w:t>
      </w:r>
    </w:p>
    <w:p>
      <w:pPr>
        <w:pStyle w:val="ListBullet"/>
        <w:spacing w:after="40"/>
      </w:pPr>
      <w:r>
        <w:t>preferowane kierunki kształcenia;</w:t>
      </w:r>
    </w:p>
    <w:p>
      <w:pPr>
        <w:pStyle w:val="ListBullet"/>
        <w:spacing w:after="40"/>
      </w:pPr>
      <w:r>
        <w:t>preferowane szkoły;</w:t>
      </w:r>
    </w:p>
    <w:p>
      <w:pPr>
        <w:pStyle w:val="ListBullet"/>
        <w:spacing w:after="40"/>
      </w:pPr>
      <w:r>
        <w:t>zawody, które mnie interesują;</w:t>
      </w:r>
    </w:p>
    <w:p>
      <w:pPr>
        <w:pStyle w:val="ListBullet"/>
        <w:spacing w:after="40"/>
      </w:pPr>
      <w:r>
        <w:t>kompetencje, które chcę rozwijać;</w:t>
      </w:r>
    </w:p>
    <w:p>
      <w:pPr>
        <w:pStyle w:val="ListBullet"/>
        <w:spacing w:after="40"/>
      </w:pPr>
      <w:r>
        <w:t>działania, które powinienem podjąć w najbliższych miesiącach.</w:t>
      </w:r>
    </w:p>
    <w:p>
      <w:pPr>
        <w:spacing w:after="120" w:line="259" w:lineRule="auto"/>
      </w:pPr>
      <w:r>
        <w:t>Cel: Uczeń tworzy własny, możliwy do modyfikowania indywidualny plan edukacyjno-zawodowy.</w:t>
      </w:r>
    </w:p>
    <w:p>
      <w:pPr>
        <w:pStyle w:val="Heading1"/>
      </w:pPr>
      <w:r>
        <w:t>IV. METODY I FORMY PRACY</w:t>
      </w:r>
    </w:p>
    <w:p>
      <w:pPr>
        <w:spacing w:after="120" w:line="259" w:lineRule="auto"/>
      </w:pPr>
      <w:r>
        <w:t>W czasie zajęć wykorzystywane będą:</w:t>
      </w:r>
    </w:p>
    <w:p>
      <w:pPr>
        <w:pStyle w:val="ListBullet"/>
        <w:spacing w:after="40"/>
      </w:pPr>
      <w:r>
        <w:t>ćwiczenia indywidualne i grupowe;</w:t>
      </w:r>
    </w:p>
    <w:p>
      <w:pPr>
        <w:pStyle w:val="ListBullet"/>
        <w:spacing w:after="40"/>
      </w:pPr>
      <w:r>
        <w:t>kwestionariusze i karty samooceny;</w:t>
      </w:r>
    </w:p>
    <w:p>
      <w:pPr>
        <w:pStyle w:val="ListBullet"/>
        <w:spacing w:after="40"/>
      </w:pPr>
      <w:r>
        <w:t>dyskusje;</w:t>
      </w:r>
    </w:p>
    <w:p>
      <w:pPr>
        <w:pStyle w:val="ListBullet"/>
        <w:spacing w:after="40"/>
      </w:pPr>
      <w:r>
        <w:t>burza mózgów;</w:t>
      </w:r>
    </w:p>
    <w:p>
      <w:pPr>
        <w:pStyle w:val="ListBullet"/>
        <w:spacing w:after="40"/>
      </w:pPr>
      <w:r>
        <w:t>mapy myśli;</w:t>
      </w:r>
    </w:p>
    <w:p>
      <w:pPr>
        <w:pStyle w:val="ListBullet"/>
        <w:spacing w:after="40"/>
      </w:pPr>
      <w:r>
        <w:t>analiza przypadków;</w:t>
      </w:r>
    </w:p>
    <w:p>
      <w:pPr>
        <w:pStyle w:val="ListBullet"/>
        <w:spacing w:after="40"/>
      </w:pPr>
      <w:r>
        <w:t>ćwiczenia decyzyjne;</w:t>
      </w:r>
    </w:p>
    <w:p>
      <w:pPr>
        <w:pStyle w:val="ListBullet"/>
        <w:spacing w:after="40"/>
      </w:pPr>
      <w:r>
        <w:t>praca z ofertami szkół;</w:t>
      </w:r>
    </w:p>
    <w:p>
      <w:pPr>
        <w:pStyle w:val="ListBullet"/>
        <w:spacing w:after="40"/>
      </w:pPr>
      <w:r>
        <w:t>analiza informacji o zawodach;</w:t>
      </w:r>
    </w:p>
    <w:p>
      <w:pPr>
        <w:pStyle w:val="ListBullet"/>
        <w:spacing w:after="40"/>
      </w:pPr>
      <w:r>
        <w:t>wyszukiwanie informacji w Internecie;</w:t>
      </w:r>
    </w:p>
    <w:p>
      <w:pPr>
        <w:pStyle w:val="ListBullet"/>
        <w:spacing w:after="40"/>
      </w:pPr>
      <w:r>
        <w:t>materiały multimedialne;</w:t>
      </w:r>
    </w:p>
    <w:p>
      <w:pPr>
        <w:pStyle w:val="ListBullet"/>
        <w:spacing w:after="40"/>
      </w:pPr>
      <w:r>
        <w:t>cyfrowe narzędzia doradztwa zawodowego;</w:t>
      </w:r>
    </w:p>
    <w:p>
      <w:pPr>
        <w:pStyle w:val="ListBullet"/>
        <w:spacing w:after="40"/>
      </w:pPr>
      <w:r>
        <w:t>praca projektowa;</w:t>
      </w:r>
    </w:p>
    <w:p>
      <w:pPr>
        <w:pStyle w:val="ListBullet"/>
        <w:spacing w:after="40"/>
      </w:pPr>
      <w:r>
        <w:t>indywidualny plan edukacyjno-zawodowy.</w:t>
      </w:r>
    </w:p>
    <w:p>
      <w:pPr>
        <w:spacing w:after="120" w:line="259" w:lineRule="auto"/>
      </w:pPr>
      <w:r>
        <w:t>W miarę możliwości działania mogą zostać uzupełnione o spotkania z przedstawicielami szkół ponadpodstawowych, pracodawcami i przedstawicielami różnych zawodów oraz wizyty zawodoznawcze.</w:t>
      </w:r>
    </w:p>
    <w:p>
      <w:pPr>
        <w:pStyle w:val="Heading1"/>
      </w:pPr>
      <w:r>
        <w:t>V. WYKORZYSTANIE NOWOCZESNYCH NARZĘDZI</w:t>
      </w:r>
    </w:p>
    <w:p>
      <w:pPr>
        <w:spacing w:after="120" w:line="259" w:lineRule="auto"/>
      </w:pPr>
      <w:r>
        <w:t>Podczas zajęć uczniowie będą korzystać z wiarygodnych źródeł informacji edukacyjnej i zawodowej, w szczególności:</w:t>
      </w:r>
    </w:p>
    <w:p>
      <w:pPr>
        <w:pStyle w:val="ListBullet"/>
        <w:spacing w:after="40"/>
      </w:pPr>
      <w:r>
        <w:t>Zintegrowanej Platformy Edukacyjnej;</w:t>
      </w:r>
    </w:p>
    <w:p>
      <w:pPr>
        <w:pStyle w:val="ListBullet"/>
        <w:spacing w:after="40"/>
      </w:pPr>
      <w:r>
        <w:t>portalu Infozawodowe;</w:t>
      </w:r>
    </w:p>
    <w:p>
      <w:pPr>
        <w:pStyle w:val="ListBullet"/>
        <w:spacing w:after="40"/>
      </w:pPr>
      <w:r>
        <w:t>stron internetowych szkół ponadpodstawowych;</w:t>
      </w:r>
    </w:p>
    <w:p>
      <w:pPr>
        <w:pStyle w:val="ListBullet"/>
        <w:spacing w:after="40"/>
      </w:pPr>
      <w:r>
        <w:t>informacji dotyczących rekrutacji;</w:t>
      </w:r>
    </w:p>
    <w:p>
      <w:pPr>
        <w:pStyle w:val="ListBullet"/>
        <w:spacing w:after="40"/>
      </w:pPr>
      <w:r>
        <w:t>aktualnych prognoz zapotrzebowania na pracowników;</w:t>
      </w:r>
    </w:p>
    <w:p>
      <w:pPr>
        <w:pStyle w:val="ListBullet"/>
        <w:spacing w:after="40"/>
      </w:pPr>
      <w:r>
        <w:t>cyfrowych narzędzi wspierających poznawanie zawodów i planowanie kariery.</w:t>
      </w:r>
    </w:p>
    <w:p>
      <w:pPr>
        <w:pStyle w:val="Heading1"/>
      </w:pPr>
      <w:r>
        <w:t>VI. WSPÓŁPRACA Z RODZICAMI</w:t>
      </w:r>
    </w:p>
    <w:p>
      <w:pPr>
        <w:spacing w:after="120" w:line="259" w:lineRule="auto"/>
      </w:pPr>
      <w:r>
        <w:t>W ramach działań doradczych przewiduje się:</w:t>
      </w:r>
    </w:p>
    <w:p>
      <w:pPr>
        <w:pStyle w:val="ListBullet"/>
        <w:spacing w:after="40"/>
      </w:pPr>
      <w:r>
        <w:t>przekazywanie rodzicom informacji o możliwościach dalszego kształcenia;</w:t>
      </w:r>
    </w:p>
    <w:p>
      <w:pPr>
        <w:pStyle w:val="ListBullet"/>
        <w:spacing w:after="40"/>
      </w:pPr>
      <w:r>
        <w:t>udostępnianie informacji dotyczących rekrutacji;</w:t>
      </w:r>
    </w:p>
    <w:p>
      <w:pPr>
        <w:pStyle w:val="ListBullet"/>
        <w:spacing w:after="40"/>
      </w:pPr>
      <w:r>
        <w:t>wskazywanie wiarygodnych źródeł informacji;</w:t>
      </w:r>
    </w:p>
    <w:p>
      <w:pPr>
        <w:pStyle w:val="ListBullet"/>
        <w:spacing w:after="40"/>
      </w:pPr>
      <w:r>
        <w:t>możliwość konsultacji indywidualnych;</w:t>
      </w:r>
    </w:p>
    <w:p>
      <w:pPr>
        <w:pStyle w:val="ListBullet"/>
        <w:spacing w:after="40"/>
      </w:pPr>
      <w:r>
        <w:t>wspieranie rodziców w towarzyszeniu dziecku podczas podejmowania decyzji edukacyjno-zawodowych.</w:t>
      </w:r>
    </w:p>
    <w:p>
      <w:pPr>
        <w:pStyle w:val="Heading1"/>
      </w:pPr>
      <w:r>
        <w:t>VII. PRZEWIDYWANE EFEKTY</w:t>
      </w:r>
    </w:p>
    <w:p>
      <w:pPr>
        <w:spacing w:after="120" w:line="259" w:lineRule="auto"/>
      </w:pPr>
      <w:r>
        <w:t>Po realizacji zajęć uczeń:</w:t>
      </w:r>
    </w:p>
    <w:p>
      <w:pPr>
        <w:pStyle w:val="ListBullet"/>
        <w:spacing w:after="40"/>
      </w:pPr>
      <w:r>
        <w:t>zna swoje mocne strony, zainteresowania i predyspozycje;</w:t>
      </w:r>
    </w:p>
    <w:p>
      <w:pPr>
        <w:pStyle w:val="ListBullet"/>
        <w:spacing w:after="40"/>
      </w:pPr>
      <w:r>
        <w:t>potrafi określić własne cele;</w:t>
      </w:r>
    </w:p>
    <w:p>
      <w:pPr>
        <w:pStyle w:val="ListBullet"/>
        <w:spacing w:after="40"/>
      </w:pPr>
      <w:r>
        <w:t>zna system szkolnictwa ponadpodstawowego;</w:t>
      </w:r>
    </w:p>
    <w:p>
      <w:pPr>
        <w:pStyle w:val="ListBullet"/>
        <w:spacing w:after="40"/>
      </w:pPr>
      <w:r>
        <w:t>potrafi analizować ofertę szkół;</w:t>
      </w:r>
    </w:p>
    <w:p>
      <w:pPr>
        <w:pStyle w:val="ListBullet"/>
        <w:spacing w:after="40"/>
      </w:pPr>
      <w:r>
        <w:t>zna podstawowe zasady rekrutacji;</w:t>
      </w:r>
    </w:p>
    <w:p>
      <w:pPr>
        <w:pStyle w:val="ListBullet"/>
        <w:spacing w:after="40"/>
      </w:pPr>
      <w:r>
        <w:t>potrafi wyszukiwać informacje o zawodach;</w:t>
      </w:r>
    </w:p>
    <w:p>
      <w:pPr>
        <w:pStyle w:val="ListBullet"/>
        <w:spacing w:after="40"/>
      </w:pPr>
      <w:r>
        <w:t>zna znaczenie kwalifikacji zawodowych;</w:t>
      </w:r>
    </w:p>
    <w:p>
      <w:pPr>
        <w:pStyle w:val="ListBullet"/>
        <w:spacing w:after="40"/>
      </w:pPr>
      <w:r>
        <w:t>potrafi porównywać własne zasoby z wymaganiami rynku pracy;</w:t>
      </w:r>
    </w:p>
    <w:p>
      <w:pPr>
        <w:pStyle w:val="ListBullet"/>
        <w:spacing w:after="40"/>
      </w:pPr>
      <w:r>
        <w:t>zna podstawowe oczekiwania pracodawców;</w:t>
      </w:r>
    </w:p>
    <w:p>
      <w:pPr>
        <w:pStyle w:val="ListBullet"/>
        <w:spacing w:after="40"/>
      </w:pPr>
      <w:r>
        <w:t>rozumie znaczenie kompetencji przyszłości;</w:t>
      </w:r>
    </w:p>
    <w:p>
      <w:pPr>
        <w:pStyle w:val="ListBullet"/>
        <w:spacing w:after="40"/>
      </w:pPr>
      <w:r>
        <w:t>rozumie wpływ sztucznej inteligencji i nowych technologii na rynek pracy;</w:t>
      </w:r>
    </w:p>
    <w:p>
      <w:pPr>
        <w:pStyle w:val="ListBullet"/>
        <w:spacing w:after="40"/>
      </w:pPr>
      <w:r>
        <w:t>potrafi korzystać z cyfrowych źródeł informacji;</w:t>
      </w:r>
    </w:p>
    <w:p>
      <w:pPr>
        <w:pStyle w:val="ListBullet"/>
        <w:spacing w:after="40"/>
      </w:pPr>
      <w:r>
        <w:t>rozumie znaczenie zdobywania doświadczenia;</w:t>
      </w:r>
    </w:p>
    <w:p>
      <w:pPr>
        <w:pStyle w:val="ListBullet"/>
        <w:spacing w:after="40"/>
      </w:pPr>
      <w:r>
        <w:t>potrafi tworzyć alternatywne warianty dalszej edukacji;</w:t>
      </w:r>
    </w:p>
    <w:p>
      <w:pPr>
        <w:pStyle w:val="ListBullet"/>
        <w:spacing w:after="40"/>
      </w:pPr>
      <w:r>
        <w:t>posiada własny wstępny plan edukacyjno-zawodowy.</w:t>
      </w:r>
    </w:p>
    <w:p>
      <w:pPr>
        <w:pStyle w:val="Heading1"/>
      </w:pPr>
      <w:r>
        <w:t>VIII. EWALUACJA</w:t>
      </w:r>
    </w:p>
    <w:p>
      <w:pPr>
        <w:spacing w:after="120" w:line="259" w:lineRule="auto"/>
      </w:pPr>
      <w:r>
        <w:t>Ewaluacja realizacji planu będzie prowadzona poprzez:</w:t>
      </w:r>
    </w:p>
    <w:p>
      <w:pPr>
        <w:pStyle w:val="ListBullet"/>
        <w:spacing w:after="40"/>
      </w:pPr>
      <w:r>
        <w:t>obserwację aktywności uczniów;</w:t>
      </w:r>
    </w:p>
    <w:p>
      <w:pPr>
        <w:pStyle w:val="ListBullet"/>
        <w:spacing w:after="40"/>
      </w:pPr>
      <w:r>
        <w:t>analizę kart pracy;</w:t>
      </w:r>
    </w:p>
    <w:p>
      <w:pPr>
        <w:pStyle w:val="ListBullet"/>
        <w:spacing w:after="40"/>
      </w:pPr>
      <w:r>
        <w:t>rozmowy podsumowujące;</w:t>
      </w:r>
    </w:p>
    <w:p>
      <w:pPr>
        <w:pStyle w:val="ListBullet"/>
        <w:spacing w:after="40"/>
      </w:pPr>
      <w:r>
        <w:t>samoocenę uczniów;</w:t>
      </w:r>
    </w:p>
    <w:p>
      <w:pPr>
        <w:pStyle w:val="ListBullet"/>
        <w:spacing w:after="40"/>
      </w:pPr>
      <w:r>
        <w:t>analizę indywidualnych planów edukacyjno-zawodowych;</w:t>
      </w:r>
    </w:p>
    <w:p>
      <w:pPr>
        <w:pStyle w:val="ListBullet"/>
        <w:spacing w:after="40"/>
      </w:pPr>
      <w:r>
        <w:t>krótką ankietę ewaluacyjną po zakończeniu cyklu zajęć.</w:t>
      </w:r>
    </w:p>
    <w:p>
      <w:pPr>
        <w:spacing w:after="120" w:line="259" w:lineRule="auto"/>
      </w:pPr>
      <w:r>
        <w:t>Wnioski z ewaluacji zostaną wykorzystane do planowania kolejnych działań z zakresu doradztwa zawodowego.</w:t>
      </w:r>
    </w:p>
    <w:p/>
    <w:p>
      <w:pPr>
        <w:spacing w:after="120" w:line="259" w:lineRule="auto"/>
      </w:pPr>
      <w:r>
        <w:t>Opracowała:</w:t>
        <w:br/>
        <w:t>Anna Sterling-Mróz</w:t>
        <w:br/>
        <w:t>doradca zawodowy</w:t>
      </w:r>
    </w:p>
    <w:p>
      <w:pPr>
        <w:spacing w:after="120" w:line="259" w:lineRule="auto"/>
      </w:pPr>
      <w:r>
        <w:br/>
        <w:t>.............................................................</w:t>
        <w:br/>
        <w:t>podpis</w:t>
      </w:r>
    </w:p>
    <w:sectPr w:rsidR="00FC693F" w:rsidRPr="0006063C" w:rsidSect="00034616">
      <w:footerReference w:type="default" r:id="rId9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Strona </w:t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